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830" w:rsidRDefault="00B62BC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8/2023. (IV. 25.) önkormányzati rendelete</w:t>
      </w:r>
    </w:p>
    <w:p w:rsidR="00471830" w:rsidRDefault="00B62BC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szociális igazgatásról és </w:t>
      </w:r>
      <w:proofErr w:type="gramStart"/>
      <w:r>
        <w:rPr>
          <w:b/>
          <w:bCs/>
        </w:rPr>
        <w:t>ellátásokról</w:t>
      </w:r>
      <w:proofErr w:type="gramEnd"/>
      <w:r>
        <w:rPr>
          <w:b/>
          <w:bCs/>
        </w:rPr>
        <w:t xml:space="preserve"> valamint a gyermekvédelmi ellátásokról szóló 17/2017. (X. 31.) önkormányzati rendelet módosításáról</w:t>
      </w:r>
    </w:p>
    <w:p w:rsidR="00471830" w:rsidRDefault="00B62BCF">
      <w:pPr>
        <w:pStyle w:val="Szvegtrzs"/>
        <w:spacing w:before="220" w:after="0" w:line="240" w:lineRule="auto"/>
        <w:jc w:val="both"/>
      </w:pPr>
      <w:r>
        <w:t xml:space="preserve">Telki község </w:t>
      </w:r>
      <w:r>
        <w:t xml:space="preserve">Önkormányzat képviselő-testülete a szociális igazgatásról és szociális ellátásokról szóló 1993. évi III. törvény 132. §. (4) bekezdésében, valamint a gyermekek védelméről és a gyámügyi igazgatásról szóló 1997. évi XXXI. törvény 18. § (2) </w:t>
      </w:r>
      <w:proofErr w:type="spellStart"/>
      <w:r>
        <w:t>bek</w:t>
      </w:r>
      <w:proofErr w:type="spellEnd"/>
      <w:r>
        <w:t>., 131. § (1) b</w:t>
      </w:r>
      <w:r>
        <w:t xml:space="preserve">ekezdésben és 151. §. (9) bekezdésében kapott felhatalmazás alapján Magyarország helyi önkormányzatairól szóló 2011. évi CLXXXIX. törvény 13. §. </w:t>
      </w:r>
      <w:proofErr w:type="gramStart"/>
      <w:r>
        <w:t>( 1</w:t>
      </w:r>
      <w:proofErr w:type="gramEnd"/>
      <w:r>
        <w:t xml:space="preserve"> ) bekezdésének 8. pontjában meghatározott feladatkörében eljárva a következő rendeletet alkotja.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71830" w:rsidRDefault="00B62BCF">
      <w:pPr>
        <w:pStyle w:val="Szvegtrzs"/>
        <w:spacing w:after="0" w:line="240" w:lineRule="auto"/>
        <w:jc w:val="both"/>
      </w:pPr>
      <w:r>
        <w:t>A szo</w:t>
      </w:r>
      <w:r>
        <w:t xml:space="preserve">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rendelet 6. §-a </w:t>
      </w:r>
      <w:proofErr w:type="spellStart"/>
      <w:r>
        <w:t>a</w:t>
      </w:r>
      <w:proofErr w:type="spellEnd"/>
      <w:r>
        <w:t xml:space="preserve"> következő (1a) bekezdéssel egészül ki:</w:t>
      </w:r>
    </w:p>
    <w:p w:rsidR="00471830" w:rsidRDefault="00B62BCF">
      <w:pPr>
        <w:pStyle w:val="Szvegtrzs"/>
        <w:spacing w:before="240" w:after="240" w:line="240" w:lineRule="auto"/>
        <w:jc w:val="both"/>
      </w:pPr>
      <w:r>
        <w:t>„(1a) Amennyiben a kérelmező életkörülményei alapján feltételezhető, hogy a jövedelemn</w:t>
      </w:r>
      <w:r>
        <w:t>yilatkozatban foglaltak nem valósak, a hatáskört gyakorló szerv az Szt. 10. § (6) bekezdése szerint jár el.”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(1) A szociális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rendelet 7. § (5) és</w:t>
      </w:r>
      <w:r>
        <w:t xml:space="preserve"> (6) bekezdése helyébe a következő rendelkezések lépnek:</w:t>
      </w:r>
    </w:p>
    <w:p w:rsidR="00471830" w:rsidRDefault="00B62BCF">
      <w:pPr>
        <w:pStyle w:val="Szvegtrzs"/>
        <w:spacing w:before="240" w:after="0" w:line="240" w:lineRule="auto"/>
        <w:jc w:val="both"/>
      </w:pPr>
      <w:r>
        <w:t xml:space="preserve">„(5) Rendkívüli települési támogatásban részesíthető az a személy, aki </w:t>
      </w:r>
      <w:proofErr w:type="gramStart"/>
      <w:r>
        <w:t>önmaga</w:t>
      </w:r>
      <w:proofErr w:type="gramEnd"/>
      <w:r>
        <w:t xml:space="preserve"> illetve családja átmeneti létfenntartásáról a (4) bekezdés a.) - c.) pontjában meghatározott, alkalmanként jelentkező töb</w:t>
      </w:r>
      <w:r>
        <w:t>bletkiadás miatt más módon nem tud gondoskodni és a családjában az egy főre jutó havi jövedelem nem haladja meg a szociális vetítési alap összegének 500 % egyedülálló esetén 600%-át.</w:t>
      </w:r>
    </w:p>
    <w:p w:rsidR="00471830" w:rsidRDefault="00B62BCF">
      <w:pPr>
        <w:pStyle w:val="Szvegtrzs"/>
        <w:spacing w:before="240" w:after="240" w:line="240" w:lineRule="auto"/>
        <w:jc w:val="both"/>
      </w:pPr>
      <w:r>
        <w:t xml:space="preserve">(6) Rendkívüli települési támogatásban részesíthető az a személy, aki </w:t>
      </w:r>
      <w:proofErr w:type="gramStart"/>
      <w:r>
        <w:t>önm</w:t>
      </w:r>
      <w:r>
        <w:t>aga</w:t>
      </w:r>
      <w:proofErr w:type="gramEnd"/>
      <w:r>
        <w:t xml:space="preserve"> illetve családja átmeneti létfenntartásáról a (4) bekezdés d.) és f) – h.) és j) pontjában meghatározott, alkalmanként jelentkező többletkiadás miatt más módon nem tud gondoskodni és a családjában az egy főre jutó havi jövedelem nem haladja meg a szoci</w:t>
      </w:r>
      <w:r>
        <w:t>ális vetítési alap összegének 500</w:t>
      </w:r>
      <w:r>
        <w:rPr>
          <w:b/>
          <w:bCs/>
        </w:rPr>
        <w:t xml:space="preserve"> %-át, egyedülálló esetén </w:t>
      </w:r>
      <w:r>
        <w:t>600</w:t>
      </w:r>
      <w:r>
        <w:rPr>
          <w:b/>
          <w:bCs/>
        </w:rPr>
        <w:t xml:space="preserve"> %-át.</w:t>
      </w:r>
      <w:r>
        <w:t>”</w:t>
      </w:r>
    </w:p>
    <w:p w:rsidR="00471830" w:rsidRDefault="00B62BCF">
      <w:pPr>
        <w:pStyle w:val="Szvegtrzs"/>
        <w:spacing w:before="240" w:after="0" w:line="240" w:lineRule="auto"/>
        <w:jc w:val="both"/>
      </w:pPr>
      <w:r>
        <w:t xml:space="preserve">(2) A szociális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rendelet 7. § (7) bekezdés b) pontja helyébe a következő rendelk</w:t>
      </w:r>
      <w:r>
        <w:t>ezés lép:</w:t>
      </w:r>
    </w:p>
    <w:p w:rsidR="00471830" w:rsidRDefault="00B62BC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[Rendkívüli települési támogatásban részesíthető az a személy, aki </w:t>
      </w:r>
      <w:proofErr w:type="gramStart"/>
      <w:r>
        <w:rPr>
          <w:i/>
          <w:iCs/>
        </w:rPr>
        <w:t>önmaga</w:t>
      </w:r>
      <w:proofErr w:type="gramEnd"/>
      <w:r>
        <w:rPr>
          <w:i/>
          <w:iCs/>
        </w:rPr>
        <w:t xml:space="preserve"> illetve családja átmeneti létfenntartásáról a (4) bekezdés e.) pontjában meghatározott, eseti felmerülő magas gyógyszerköltség miatt nem tud gondoskodni és]</w:t>
      </w:r>
    </w:p>
    <w:p w:rsidR="00471830" w:rsidRDefault="00B62BCF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 xml:space="preserve">akinek </w:t>
      </w:r>
      <w:proofErr w:type="spellStart"/>
      <w:r>
        <w:t>eset</w:t>
      </w:r>
      <w:r>
        <w:t>enkénti</w:t>
      </w:r>
      <w:proofErr w:type="spellEnd"/>
      <w:r>
        <w:t xml:space="preserve"> gyógyszerkiadása meghaladja a 6.000.- Ft-ot és a családjában az egy főre jutó havi jövedelem nem haladja meg a szociális vetítési alap összegének 5</w:t>
      </w:r>
      <w:r>
        <w:rPr>
          <w:b/>
          <w:bCs/>
        </w:rPr>
        <w:t xml:space="preserve">00 % -át, egyedülálló esetén </w:t>
      </w:r>
      <w:r>
        <w:t>6</w:t>
      </w:r>
      <w:r>
        <w:rPr>
          <w:b/>
          <w:bCs/>
        </w:rPr>
        <w:t>00 %-át</w:t>
      </w:r>
      <w:r>
        <w:t>.”</w:t>
      </w:r>
    </w:p>
    <w:p w:rsidR="00471830" w:rsidRDefault="00B62BCF">
      <w:pPr>
        <w:pStyle w:val="Szvegtrzs"/>
        <w:spacing w:before="240" w:after="0" w:line="240" w:lineRule="auto"/>
        <w:jc w:val="both"/>
      </w:pPr>
      <w:r>
        <w:lastRenderedPageBreak/>
        <w:t xml:space="preserve">(3) A szociális igazgatásról és </w:t>
      </w:r>
      <w:proofErr w:type="gramStart"/>
      <w:r>
        <w:t>ellátásokról</w:t>
      </w:r>
      <w:proofErr w:type="gramEnd"/>
      <w:r>
        <w:t xml:space="preserve"> valamint a gyerm</w:t>
      </w:r>
      <w:r>
        <w:t>ekvédelmi ellátásokról szóló 17/2017. (X. 31.) önkormányzati rendelet 7. § (8) bekezdése helyébe a következő rendelkezés lép:</w:t>
      </w:r>
    </w:p>
    <w:p w:rsidR="00471830" w:rsidRDefault="00B62BCF">
      <w:pPr>
        <w:pStyle w:val="Szvegtrzs"/>
        <w:spacing w:before="240" w:after="240" w:line="240" w:lineRule="auto"/>
        <w:jc w:val="both"/>
      </w:pPr>
      <w:r>
        <w:t xml:space="preserve">„(8) Rendkívüli települési támogatásban részesíthető az a személy, aki </w:t>
      </w:r>
      <w:proofErr w:type="gramStart"/>
      <w:r>
        <w:t>önmaga</w:t>
      </w:r>
      <w:proofErr w:type="gramEnd"/>
      <w:r>
        <w:t xml:space="preserve"> illetve családja átmeneti létfenntartásáról a (4) be</w:t>
      </w:r>
      <w:r>
        <w:t>kezdés i.) pontjában meghatározott, alkalmanként jelentkező többletkiadás miatt más módon nem tud gondoskodni és a családjában az egy főre jutó havi jövedelem nem haladja meg a szociális vetítési alap összegének 500 %-át, egyedül élő esetén 6</w:t>
      </w:r>
      <w:r>
        <w:rPr>
          <w:b/>
          <w:bCs/>
        </w:rPr>
        <w:t>00 %-át</w:t>
      </w:r>
      <w:r>
        <w:t>.”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A szociális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rendelet 8. § (1) és (2) bekezdése helyébe a következő rendelkezések lépnek:</w:t>
      </w:r>
    </w:p>
    <w:p w:rsidR="00471830" w:rsidRDefault="00B62BCF">
      <w:pPr>
        <w:pStyle w:val="Szvegtrzs"/>
        <w:spacing w:before="240" w:after="0" w:line="240" w:lineRule="auto"/>
        <w:jc w:val="both"/>
      </w:pPr>
      <w:r>
        <w:t>„(1) Az önkormányzat a Gyvt. 21./B. §. (2) bekezdésben bizto</w:t>
      </w:r>
      <w:r>
        <w:t xml:space="preserve">sított normatív kedvezményen túl rendkívüli települési támogatásként a fennmaradó étkezési díjat elengedi a három vagy többgyermekes családoknál gyermekenként, valamint tartósan beteg vagy fogyatékos iskolai tanuló esetén, feltéve, hogy a családban az egy </w:t>
      </w:r>
      <w:r>
        <w:t>főre jutó havi jövedelem nem haladja meg a szociális vetítési alap összegének 500%-át, gyermekét egyedül nevelő esetén 600 %-át.</w:t>
      </w:r>
    </w:p>
    <w:p w:rsidR="00471830" w:rsidRDefault="00B62BCF">
      <w:pPr>
        <w:pStyle w:val="Szvegtrzs"/>
        <w:spacing w:before="240" w:after="240" w:line="240" w:lineRule="auto"/>
        <w:jc w:val="both"/>
      </w:pPr>
      <w:r>
        <w:t>(2) A Szociális Bizottság egyéni rászorultság alapján az étkezési térítési díjból kedvezményt adhat, ha a családban az egy főre</w:t>
      </w:r>
      <w:r>
        <w:t xml:space="preserve"> jutó jövedelem nem éri el a szociális vetítési alap összegének 500 %- át, gyermekét egyedül nevelő esetén 600 %-át.”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A szociális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</w:t>
      </w:r>
      <w:r>
        <w:t>rendelet 11. § (2) bekezdés b) pontja helyébe a következő rendelkezés lép:</w:t>
      </w:r>
    </w:p>
    <w:p w:rsidR="00471830" w:rsidRDefault="00B62BC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proofErr w:type="spellStart"/>
      <w:r>
        <w:rPr>
          <w:i/>
          <w:iCs/>
        </w:rPr>
        <w:t>rendkivüli</w:t>
      </w:r>
      <w:proofErr w:type="spellEnd"/>
      <w:r>
        <w:rPr>
          <w:i/>
          <w:iCs/>
        </w:rPr>
        <w:t xml:space="preserve"> települési támogatásként nyújtott születési támogatásra jogosult a gyermeket saját háztartásában nevelő, szülő/törvényes képviselő, amennyiben)</w:t>
      </w:r>
    </w:p>
    <w:p w:rsidR="00471830" w:rsidRDefault="00B62BCF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 xml:space="preserve">a gyermeket nevelő </w:t>
      </w:r>
      <w:r>
        <w:t xml:space="preserve">családban az egy főre jutó jövedelem nem haladja meg a szociális vetítési alap összegének 500 %-át, a gyermeket egyedül nevelő szülő esetén a szociális vetítési alap összegének 600 %-át, </w:t>
      </w:r>
      <w:proofErr w:type="gramStart"/>
      <w:r>
        <w:t>továbbá ”</w:t>
      </w:r>
      <w:proofErr w:type="gramEnd"/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A szociális igazgatásról és </w:t>
      </w:r>
      <w:proofErr w:type="gramStart"/>
      <w:r>
        <w:t>ellátásokról</w:t>
      </w:r>
      <w:proofErr w:type="gramEnd"/>
      <w:r>
        <w:t xml:space="preserve"> valamint a gy</w:t>
      </w:r>
      <w:r>
        <w:t>ermekvédelmi ellátásokról szóló 17/2017. (X. 31.) önkormányzati rendelet 12. § (2) bekezdés a) pontja helyébe a következő rendelkezés lép:</w:t>
      </w:r>
    </w:p>
    <w:p w:rsidR="00471830" w:rsidRDefault="00B62BC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(Lakhatást elősegítő települési támogatásra jogosult az a személy</w:t>
      </w:r>
      <w:proofErr w:type="gramStart"/>
      <w:r>
        <w:rPr>
          <w:i/>
          <w:iCs/>
        </w:rPr>
        <w:t>, )</w:t>
      </w:r>
      <w:proofErr w:type="gramEnd"/>
    </w:p>
    <w:p w:rsidR="00471830" w:rsidRDefault="00B62BCF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akinek családjában az egy főre jutó havi jöv</w:t>
      </w:r>
      <w:r>
        <w:t>edelem nem haladja meg a szociális vetítési alap összegének 500 %-át, egyedülálló esetén 600 %-át és”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A szociális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rendelet 13. § (1) bekezdés a) </w:t>
      </w:r>
      <w:r>
        <w:t>pont ad) alpontja helyébe a következő rendelkezés lép:</w:t>
      </w:r>
    </w:p>
    <w:p w:rsidR="00471830" w:rsidRDefault="00B62BCF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(Ápolási célú települési támogatás állapítható meg a Telki közigazgatási területén lakóhellyel rendelkező és életvitelszerűen a településen lakó nagykorú családtag részére az alábbi feltételek </w:t>
      </w:r>
      <w:r>
        <w:rPr>
          <w:i/>
          <w:iCs/>
        </w:rPr>
        <w:lastRenderedPageBreak/>
        <w:t>együttes</w:t>
      </w:r>
      <w:r>
        <w:rPr>
          <w:i/>
          <w:iCs/>
        </w:rPr>
        <w:t xml:space="preserve"> fennállása esetén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az igénylő)</w:t>
      </w:r>
    </w:p>
    <w:p w:rsidR="00471830" w:rsidRDefault="00B62BCF">
      <w:pPr>
        <w:pStyle w:val="Szvegtrzs"/>
        <w:spacing w:after="240" w:line="240" w:lineRule="auto"/>
        <w:ind w:left="980" w:hanging="400"/>
        <w:jc w:val="both"/>
      </w:pPr>
      <w:r>
        <w:t>„</w:t>
      </w:r>
      <w:r>
        <w:rPr>
          <w:i/>
          <w:iCs/>
        </w:rPr>
        <w:t>ad)</w:t>
      </w:r>
      <w:r>
        <w:tab/>
        <w:t>családjában az egy főre jutó jövedelem nem haladja meg a szociális vetítési alap összegének 500%- át, egyedül álló esetén 600 %-át”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A szociális igazgatásról és </w:t>
      </w:r>
      <w:proofErr w:type="gramStart"/>
      <w:r>
        <w:t>ellátásokról</w:t>
      </w:r>
      <w:proofErr w:type="gramEnd"/>
      <w:r>
        <w:t xml:space="preserve"> valamint a gyermekvédelmi ellátásokról s</w:t>
      </w:r>
      <w:r>
        <w:t>zóló 17/2017. (X. 31.) önkormányzati rendelet 15. § (4) bekezdése helyébe a következő rendelkezés lép:</w:t>
      </w:r>
    </w:p>
    <w:p w:rsidR="00471830" w:rsidRDefault="00B62BCF">
      <w:pPr>
        <w:pStyle w:val="Szvegtrzs"/>
        <w:spacing w:before="240" w:after="240" w:line="240" w:lineRule="auto"/>
        <w:jc w:val="both"/>
      </w:pPr>
      <w:r>
        <w:t xml:space="preserve">„(4) A támogatás adható annak a rászorulónak, akinek a háztartásában az egy főre jutó jövedelem nem haladja meg a szociális vetítési alap összegének 500 </w:t>
      </w:r>
      <w:r>
        <w:t>%-át”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471830" w:rsidRDefault="00B62BCF">
      <w:pPr>
        <w:pStyle w:val="Szvegtrzs"/>
        <w:spacing w:after="0" w:line="240" w:lineRule="auto"/>
        <w:jc w:val="both"/>
      </w:pPr>
      <w:r>
        <w:t xml:space="preserve">A szociális igazgatásról és </w:t>
      </w:r>
      <w:proofErr w:type="gramStart"/>
      <w:r>
        <w:t>ellátásokról</w:t>
      </w:r>
      <w:proofErr w:type="gramEnd"/>
      <w:r>
        <w:t xml:space="preserve"> valamint a gyermekvédelmi ellátásokról szóló 17/2017. (X. 31.) önkormányzati rendelet 17. § (1) bekezdése helyébe a következő rendelkezés lép:</w:t>
      </w:r>
    </w:p>
    <w:p w:rsidR="00471830" w:rsidRDefault="00B62BCF">
      <w:pPr>
        <w:pStyle w:val="Szvegtrzs"/>
        <w:spacing w:before="240" w:after="240" w:line="240" w:lineRule="auto"/>
        <w:jc w:val="both"/>
      </w:pPr>
      <w:r>
        <w:t xml:space="preserve">„(1) Az Önkormányzat rendkívüli település </w:t>
      </w:r>
      <w:r>
        <w:t>támogatásként nyújtott természetbeni juttatásként, a szociálisan rászoruló gyermekek nyári táboroztatásához támogatást nyújthat, ha a kérelmező családjában az egy főre jutó jövedelem nem haladja meg a szociális vetítési alap összegének 500 %-át, egyedüláll</w:t>
      </w:r>
      <w:r>
        <w:t>ó esetén 600 %.”</w:t>
      </w:r>
    </w:p>
    <w:p w:rsidR="00471830" w:rsidRDefault="00B62BC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471830" w:rsidRDefault="00B62BCF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:rsidR="00B62BCF" w:rsidRDefault="00B62BCF">
      <w:pPr>
        <w:pStyle w:val="Szvegtrzs"/>
        <w:spacing w:after="0" w:line="240" w:lineRule="auto"/>
        <w:jc w:val="both"/>
      </w:pPr>
    </w:p>
    <w:p w:rsidR="00B62BCF" w:rsidRDefault="00B62BCF">
      <w:pPr>
        <w:pStyle w:val="Szvegtrzs"/>
        <w:spacing w:after="0" w:line="240" w:lineRule="auto"/>
        <w:jc w:val="both"/>
      </w:pPr>
    </w:p>
    <w:p w:rsidR="00B62BCF" w:rsidRDefault="00B62BCF">
      <w:pPr>
        <w:pStyle w:val="Szvegtrzs"/>
        <w:spacing w:after="0" w:line="240" w:lineRule="auto"/>
        <w:jc w:val="both"/>
      </w:pPr>
    </w:p>
    <w:p w:rsidR="00B62BCF" w:rsidRPr="00EB50DE" w:rsidRDefault="00B62BCF" w:rsidP="00B62BCF">
      <w:pPr>
        <w:tabs>
          <w:tab w:val="center" w:pos="2340"/>
          <w:tab w:val="center" w:pos="6840"/>
        </w:tabs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ab/>
      </w:r>
      <w:r w:rsidRPr="00EB50DE">
        <w:rPr>
          <w:rFonts w:eastAsia="Times New Roman" w:cs="Times New Roman"/>
          <w:lang w:eastAsia="hu-HU"/>
        </w:rPr>
        <w:t>Deltai Károly</w:t>
      </w:r>
      <w:r>
        <w:rPr>
          <w:rFonts w:eastAsia="Times New Roman" w:cs="Times New Roman"/>
          <w:lang w:eastAsia="hu-HU"/>
        </w:rPr>
        <w:tab/>
        <w:t>d</w:t>
      </w:r>
      <w:r w:rsidRPr="00EB50DE">
        <w:rPr>
          <w:rFonts w:eastAsia="Times New Roman" w:cs="Times New Roman"/>
          <w:lang w:eastAsia="hu-HU"/>
        </w:rPr>
        <w:t xml:space="preserve">r. </w:t>
      </w:r>
      <w:proofErr w:type="spellStart"/>
      <w:r w:rsidRPr="00EB50DE">
        <w:rPr>
          <w:rFonts w:eastAsia="Times New Roman" w:cs="Times New Roman"/>
          <w:lang w:eastAsia="hu-HU"/>
        </w:rPr>
        <w:t>Lack</w:t>
      </w:r>
      <w:proofErr w:type="spellEnd"/>
      <w:r w:rsidRPr="00EB50DE">
        <w:rPr>
          <w:rFonts w:eastAsia="Times New Roman" w:cs="Times New Roman"/>
          <w:lang w:eastAsia="hu-HU"/>
        </w:rPr>
        <w:t xml:space="preserve"> Mónika</w:t>
      </w:r>
    </w:p>
    <w:p w:rsidR="00B62BCF" w:rsidRPr="00EB50DE" w:rsidRDefault="00B62BCF" w:rsidP="00B62BCF">
      <w:pPr>
        <w:tabs>
          <w:tab w:val="center" w:pos="2340"/>
          <w:tab w:val="center" w:pos="6840"/>
        </w:tabs>
        <w:rPr>
          <w:rFonts w:cs="Times New Roman"/>
          <w:sz w:val="22"/>
        </w:rPr>
      </w:pPr>
      <w:r w:rsidRPr="00EB50DE">
        <w:rPr>
          <w:rFonts w:eastAsia="Times New Roman" w:cs="Times New Roman"/>
          <w:lang w:eastAsia="hu-HU"/>
        </w:rPr>
        <w:tab/>
        <w:t>polgármester</w:t>
      </w:r>
      <w:r w:rsidRPr="00EB50DE">
        <w:rPr>
          <w:rFonts w:eastAsia="Times New Roman" w:cs="Times New Roman"/>
          <w:lang w:eastAsia="hu-HU"/>
        </w:rPr>
        <w:tab/>
        <w:t>jegyző</w:t>
      </w:r>
    </w:p>
    <w:p w:rsidR="00B62BCF" w:rsidRDefault="00B62BCF" w:rsidP="00B62BCF">
      <w:pPr>
        <w:jc w:val="center"/>
        <w:outlineLvl w:val="0"/>
        <w:rPr>
          <w:rFonts w:eastAsia="Times New Roman" w:cs="Times New Roman"/>
          <w:b/>
          <w:bCs/>
          <w:kern w:val="28"/>
          <w:lang w:eastAsia="hu-HU"/>
        </w:rPr>
      </w:pPr>
    </w:p>
    <w:p w:rsidR="00471830" w:rsidRDefault="00471830" w:rsidP="00B62BCF">
      <w:pPr>
        <w:pStyle w:val="Szvegtrzs"/>
        <w:spacing w:after="0"/>
      </w:pPr>
    </w:p>
    <w:sectPr w:rsidR="0047183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62BCF">
      <w:r>
        <w:separator/>
      </w:r>
    </w:p>
  </w:endnote>
  <w:endnote w:type="continuationSeparator" w:id="0">
    <w:p w:rsidR="00000000" w:rsidRDefault="00B6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830" w:rsidRDefault="00B62B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62BCF">
      <w:r>
        <w:separator/>
      </w:r>
    </w:p>
  </w:footnote>
  <w:footnote w:type="continuationSeparator" w:id="0">
    <w:p w:rsidR="00000000" w:rsidRDefault="00B6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E81"/>
    <w:multiLevelType w:val="multilevel"/>
    <w:tmpl w:val="1E4A784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874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30"/>
    <w:rsid w:val="00471830"/>
    <w:rsid w:val="00B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3514"/>
  <w15:docId w15:val="{3655A33B-7895-4B31-B6EF-C6A4D63E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62BCF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2023-04-25T07:56:00Z</dcterms:created>
  <dcterms:modified xsi:type="dcterms:W3CDTF">2023-04-25T07:56:00Z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